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Detta dokument behandlar höga naturvärden i avverkningsanmälan A 21509-2026 i Bräcke kommun som inkom 2026-05-06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6985477, E 539044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