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Detta dokument behandlar höga naturvärden i avverkningsanmälan A 23062-2026 i Bräcke kommun som inkom 2026-05-19 och omfattar 30,0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6952170, E 509588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7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