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Detta dokument behandlar höga naturvärden i avverkningsanmälan A 23317-2026 i Bräcke kommun som inkom 2026-05-20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6956594, E 490246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