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Detta dokument behandlar höga naturvärden i avverkningsanmälan A 235-2022 i Bräcke kommun som inkom 2022-01-03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6999426, E 509906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