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Detta dokument behandlar höga naturvärden i avverkningsanmälan A 30336-2024 i Bräcke kommun som inkom 2024-07-17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6961297, E 535100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dropptaggsvamp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