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Detta dokument behandlar höga naturvärden i avverkningsanmälan A 31888-2024 i Bräcke kommun som inkom 2024-08-05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6954091, E 521902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