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Detta dokument behandlar höga naturvärden i avverkningsanmälan A 3249-2025 i Bräcke kommun som inkom 2025-01-22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6965238, E 494217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