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Detta dokument behandlar höga naturvärden i avverkningsanmälan A 35117-2025 i Bräcke kommun som inkom 2025-07-14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6985336, E 527773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