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Detta dokument behandlar höga naturvärden i avverkningsanmälan A 38304-2025 i Bräcke kommun som inkom 2025-08-14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6962530, E 558399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