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Detta dokument behandlar höga naturvärden i avverkningsanmälan A 40914-2025 i Bräcke kommun som inkom 2025-08-28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6987210, E 558320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