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som inkom 2025-08-29 och omfattar 21,2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4593" cy="5688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4994593"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6982348, E 514603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52 naturvårdsarter hittats: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Av dessa är 32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