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Detta dokument behandlar höga naturvärden i avverkningsanmälan A 41187-2025 i Bräcke kommun som inkom 2025-08-29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6981512, E 515429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