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Detta dokument behandlar höga naturvärden i avverkningsanmälan A 44214-2025 i Bräcke kommun som inkom 2025-09-15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6947568, E 505957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gelatinfingersvamp (NT) och fjällvråk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