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Detta dokument behandlar höga naturvärden i avverkningsanmälan A 45701-2022 i Bräcke kommun som inkom 2022-10-11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6970083, E 493992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