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som inkom 2023-10-09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6961568, E 546569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