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som inkom 2023-10-18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6967374, E 570569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