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Detta dokument behandlar höga naturvärden i avverkningsanmälan A 51177-2025 i Bräcke kommun som inkom 2025-10-17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6993232, E 551536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