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Detta dokument behandlar höga naturvärden i avverkningsanmälan A 51822-2023 i Bräcke kommun som inkom 2023-10-23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6948880, E 522555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7 meter från avverkningsanmälan har följande 2 naturvårdsarter hittats: harticka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