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som inkom 2023-11-15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6966958, E 495614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