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Detta dokument behandlar höga naturvärden i avverkningsanmälan A 57797-2023 i Bräcke kommun som inkom 2023-11-16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6957999, E 560761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