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Detta dokument behandlar höga naturvärden i avverkningsanmälan A 58091-2025 i Bräcke kommun som inkom 2025-11-21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6956922, E 562459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