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Detta dokument behandlar höga naturvärden i avverkningsanmälan A 58728-2022 i Bräcke kommun som inkom 2022-12-07 och omfattar 21,5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6955502, E 501439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T, §8), lunglav (NT, T) och rosa skärelav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