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Detta dokument behandlar höga naturvärden i avverkningsanmälan A 59008-2024 i Bräcke kommun som inkom 2024-12-10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6985948, E 526283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