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25 meter från avverkningsanmälan A 28489-2026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