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dokument behandlar höga naturvärden i avverkningsanmälan A 23864-2026 i Bräcke kommun. Denna avverkningsanmälan inkom 2026-05-25 09:46:02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