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dokument behandlar höga naturvärden i avverkningsanmälan A 24049-2023 i Bräcke kommun. Denna avverkningsanmälan inkom 2023-06-01 22:33:07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