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dokument behandlar höga naturvärden i avverkningsanmälan A 33112-2024 i Bräcke kommun. Denna avverkningsanmälan inkom 2024-08-13 22:19:07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3587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