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som inkom 2026-04-27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6953964, E 521549 i SWEREF 99 TM.</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