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Detta dokument behandlar höga naturvärden i avverkningsanmälan A 13548-2024 i Bräcke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6986887, E 527978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