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Detta dokument behandlar höga naturvärden i avverkningsanmälan A 15462-2025 i Bräcke kommun som inkom 2025-03-31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6983032, E 546956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