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Detta dokument behandlar höga naturvärden i avverkningsanmälan A 20803-2026 i Bräcke kommun som inkom 2026-04-29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3930" cy="5688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1739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6990723, E 521367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6 naturvårdsarter hittats: kolflarnlav (NT, T), lunglav (NT, T), skrovellav (NT, T), ullticka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