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Detta dokument behandlar höga naturvärden i avverkningsanmälan A 21742-2026 i Bräcke kommun som inkom 2026-05-07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6955128, E 520637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3 naturvårdsarter hittats: lunglav (NT, T), vedtrappmossa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