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Detta dokument behandlar höga naturvärden i avverkningsanmälan A 22101-2024 i Bräcke kommun som inkom 2024-05-31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6995528, E 519213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