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Detta dokument behandlar höga naturvärden i avverkningsanmälan A 23062-2026 i Bräcke kommun som inkom 2026-05-19 och omfattar 30,0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6952170, E 509588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