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Detta dokument behandlar höga naturvärden i avverkningsanmälan A 24049-2023 i Bräcke kommun som inkom 2023-06-01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6988596, E 510528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