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Detta dokument behandlar höga naturvärden i avverkningsanmälan A 24399-2026 i Bräcke kommun som inkom 2026-05-27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6959852, E 537389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