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Detta dokument behandlar höga naturvärden i avverkningsanmälan A 28766-2024 i Bräcke kommun som inkom 2024-07-05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6958316, E 496544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