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Detta dokument behandlar höga naturvärden i avverkningsanmälan A 2882-2025 i Bräcke kommun som inkom 2025-01-20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6987234, E 527842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gräddporing (VU, T), dvärgbägarlav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