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som inkom 2024-07-11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6978103, E 517853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