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som inkom 2023-09-18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6954643, E 555215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