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Detta dokument behandlar höga naturvärden i avverkningsanmälan A 46626-2025 i Bräcke kommun som inkom 2025-09-26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6955762, E 540593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