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som inkom 2025-12-05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6973363, E 555388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gammelgransskål (NT, T), lavskrika (NT, T, §4), lunglav (NT, T), talltita (NT, §4), vedtrappmossa (NT, T), vitgrynig nållav (NT), bårdlav (S, T), luddlav (S,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