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dokument behandlar höga naturvärden i avverkningsanmälan A 29689-2024 i Bräcke kommun. Denna avverkningsanmälan inkom 2024-07-12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