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dokument behandlar höga naturvärden i avverkningsanmälan A 17598-2026 i Bräcke kommun. Denna avverkningsanmälan inkom 2026-04-09 10:15:50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6943103, E 520966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