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dokument behandlar höga naturvärden i avverkningsanmälan A 57079-2023 i Bräcke kommun. Denna avverkningsanmälan inkom 2023-11-15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