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5439-2024 i Bräcke kommun</w:t>
      </w:r>
    </w:p>
    <w:p>
      <w:r>
        <w:t>Detta dokument behandlar höga naturvärden i avverkningsanmälan A 5439-2024 i Bräcke kommun. Denna avverkningsanmälan inkom 2024-02-09 och omfattar 3,9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 I BILAGA 1 finns artfakta om rödlistade arter.</w:t>
      </w:r>
    </w:p>
    <w:p>
      <w:pPr>
        <w:pStyle w:val="Heading1"/>
      </w:pPr>
      <w:r>
        <w:t>Naturvårdsarter</w:t>
      </w:r>
    </w:p>
    <w:p>
      <w:r>
        <w:t>I avverkningsanmälan har följande 1 naturvårdsarter hittats: lunglav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633009"/>
            <wp:docPr id="1" name="Picture 1"/>
            <wp:cNvGraphicFramePr>
              <a:graphicFrameLocks noChangeAspect="1"/>
            </wp:cNvGraphicFramePr>
            <a:graphic>
              <a:graphicData uri="http://schemas.openxmlformats.org/drawingml/2006/picture">
                <pic:pic>
                  <pic:nvPicPr>
                    <pic:cNvPr id="0" name="A 5439-2024 karta.png"/>
                    <pic:cNvPicPr/>
                  </pic:nvPicPr>
                  <pic:blipFill>
                    <a:blip r:embed="rId16"/>
                    <a:stretch>
                      <a:fillRect/>
                    </a:stretch>
                  </pic:blipFill>
                  <pic:spPr>
                    <a:xfrm>
                      <a:off x="0" y="0"/>
                      <a:ext cx="5486400" cy="363300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6945577, E 508886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