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dokument behandlar höga naturvärden i avverkningsanmälan A 2298-2025 i Bräcke kommun. Denna avverkningsanmälan inkom 2025-01-16 14:16:48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