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54986-2023 i Bräcke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