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14978-2025 i Bräcke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