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717-2024 i Bräcke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